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666B" w:rsidRDefault="00000000" w:rsidP="00091A5F">
      <w:pPr>
        <w:pStyle w:val="Standard"/>
        <w:rPr>
          <w:rFonts w:hint="eastAsia"/>
        </w:rPr>
      </w:pPr>
      <w:r>
        <w:t>A Tragic Accident</w:t>
      </w:r>
    </w:p>
    <w:p w:rsidR="00C5666B" w:rsidRDefault="00C5666B">
      <w:pPr>
        <w:pStyle w:val="Standard"/>
        <w:rPr>
          <w:rFonts w:hint="eastAsia"/>
        </w:rPr>
      </w:pPr>
    </w:p>
    <w:p w:rsidR="00C5666B" w:rsidRDefault="00000000">
      <w:pPr>
        <w:pStyle w:val="Standard"/>
        <w:rPr>
          <w:rFonts w:hint="eastAsia"/>
        </w:rPr>
      </w:pPr>
      <w:r>
        <w:t xml:space="preserve">The following newspaper obituary describes a tragic (and rare) accident resulting in the death of two of Normangee’s residents, Nancy Elmira Batson Dowell and her daughter, Merle.  It involves a car rolling off of a ferry in the Neches River. The article was taken from The Normangee Star.  </w:t>
      </w:r>
    </w:p>
    <w:p w:rsidR="00C5666B" w:rsidRPr="00091A5F" w:rsidRDefault="00C5666B">
      <w:pPr>
        <w:pStyle w:val="Standard"/>
        <w:rPr>
          <w:rFonts w:hint="eastAsia"/>
          <w:sz w:val="14"/>
          <w:szCs w:val="14"/>
        </w:rPr>
      </w:pPr>
    </w:p>
    <w:p w:rsidR="00C5666B" w:rsidRPr="00091A5F" w:rsidRDefault="00000000">
      <w:pPr>
        <w:pStyle w:val="Standard"/>
        <w:rPr>
          <w:rFonts w:hint="eastAsia"/>
          <w:sz w:val="30"/>
          <w:szCs w:val="36"/>
        </w:rPr>
      </w:pPr>
      <w:r w:rsidRPr="00091A5F">
        <w:rPr>
          <w:rFonts w:ascii="Source Sans Pro" w:hAnsi="Source Sans Pro"/>
          <w:color w:val="36322D"/>
          <w:sz w:val="28"/>
          <w:szCs w:val="40"/>
          <w:u w:val="single"/>
        </w:rPr>
        <w:t>The Normangee Star Vol XXII No 43 August 22, 1935</w:t>
      </w:r>
      <w:r w:rsidRPr="00091A5F">
        <w:rPr>
          <w:sz w:val="32"/>
          <w:szCs w:val="40"/>
          <w:u w:val="single"/>
        </w:rPr>
        <w:br/>
      </w:r>
      <w:r w:rsidRPr="00091A5F">
        <w:rPr>
          <w:rFonts w:ascii="Source Sans Pro" w:hAnsi="Source Sans Pro"/>
          <w:color w:val="36322D"/>
          <w:szCs w:val="36"/>
        </w:rPr>
        <w:t>Mrs. J. H. Dowell and Merle Drown When Car Leaves Ferry</w:t>
      </w:r>
      <w:r w:rsidRPr="00091A5F">
        <w:rPr>
          <w:sz w:val="30"/>
          <w:szCs w:val="36"/>
        </w:rPr>
        <w:br/>
      </w:r>
      <w:r w:rsidR="00091A5F">
        <w:rPr>
          <w:rFonts w:ascii="Source Sans Pro" w:hAnsi="Source Sans Pro"/>
          <w:color w:val="36322D"/>
          <w:szCs w:val="36"/>
        </w:rPr>
        <w:t xml:space="preserve">    </w:t>
      </w:r>
      <w:r w:rsidRPr="00091A5F">
        <w:rPr>
          <w:rFonts w:ascii="Source Sans Pro" w:hAnsi="Source Sans Pro"/>
          <w:color w:val="36322D"/>
          <w:szCs w:val="36"/>
        </w:rPr>
        <w:t xml:space="preserve">Jasper, Aug. 19-- Mrs. J. H. Dowell, 52 and daughter, Merle, 11, of Normangee Madison county, were drowned in the Neches River at the </w:t>
      </w:r>
      <w:proofErr w:type="spellStart"/>
      <w:r w:rsidRPr="00091A5F">
        <w:rPr>
          <w:rFonts w:ascii="Source Sans Pro" w:hAnsi="Source Sans Pro"/>
          <w:color w:val="36322D"/>
          <w:szCs w:val="36"/>
        </w:rPr>
        <w:t>Townbluff</w:t>
      </w:r>
      <w:proofErr w:type="spellEnd"/>
      <w:r w:rsidRPr="00091A5F">
        <w:rPr>
          <w:rFonts w:ascii="Source Sans Pro" w:hAnsi="Source Sans Pro"/>
          <w:color w:val="36322D"/>
          <w:szCs w:val="36"/>
        </w:rPr>
        <w:t xml:space="preserve"> ferry, 16 miles west of Jasper, Sunday morning when the sedan in which they were riding went off the end of the ferry boat and sank in 10 feet of water.</w:t>
      </w:r>
      <w:r w:rsidRPr="00091A5F">
        <w:rPr>
          <w:sz w:val="30"/>
          <w:szCs w:val="36"/>
        </w:rPr>
        <w:br/>
      </w:r>
      <w:r w:rsidRPr="00091A5F">
        <w:rPr>
          <w:rFonts w:ascii="Source Sans Pro" w:hAnsi="Source Sans Pro"/>
          <w:color w:val="36322D"/>
          <w:szCs w:val="36"/>
        </w:rPr>
        <w:t>Hubert Skinner, son-in-law of Mrs. Dowell; her daughter, Mrs. Skinner, and a son Vaughan Dowell, who were also in the car and swam to safety.</w:t>
      </w:r>
      <w:r w:rsidRPr="00091A5F">
        <w:rPr>
          <w:sz w:val="30"/>
          <w:szCs w:val="36"/>
        </w:rPr>
        <w:br/>
      </w:r>
      <w:r w:rsidR="00091A5F">
        <w:rPr>
          <w:rFonts w:ascii="Source Sans Pro" w:hAnsi="Source Sans Pro"/>
          <w:color w:val="36322D"/>
          <w:szCs w:val="36"/>
        </w:rPr>
        <w:t xml:space="preserve">    </w:t>
      </w:r>
      <w:r w:rsidRPr="00091A5F">
        <w:rPr>
          <w:rFonts w:ascii="Source Sans Pro" w:hAnsi="Source Sans Pro"/>
          <w:color w:val="36322D"/>
          <w:szCs w:val="36"/>
        </w:rPr>
        <w:t>The bodies of the two who failed to get out of the sedan were recovered by Austin Ogden an hour later, still within the car. A pulmotor from the Stringer Funeral home was used, but to no avail.</w:t>
      </w:r>
      <w:r w:rsidRPr="00091A5F">
        <w:rPr>
          <w:sz w:val="30"/>
          <w:szCs w:val="36"/>
        </w:rPr>
        <w:br/>
      </w:r>
      <w:r w:rsidRPr="00091A5F">
        <w:rPr>
          <w:rFonts w:ascii="Source Sans Pro" w:hAnsi="Source Sans Pro"/>
          <w:color w:val="36322D"/>
          <w:szCs w:val="36"/>
        </w:rPr>
        <w:t xml:space="preserve">Mrs. Dowell and her family were </w:t>
      </w:r>
      <w:proofErr w:type="spellStart"/>
      <w:r w:rsidRPr="00091A5F">
        <w:rPr>
          <w:rFonts w:ascii="Source Sans Pro" w:hAnsi="Source Sans Pro"/>
          <w:color w:val="36322D"/>
          <w:szCs w:val="36"/>
        </w:rPr>
        <w:t>en</w:t>
      </w:r>
      <w:proofErr w:type="spellEnd"/>
      <w:r w:rsidRPr="00091A5F">
        <w:rPr>
          <w:rFonts w:ascii="Source Sans Pro" w:hAnsi="Source Sans Pro"/>
          <w:color w:val="36322D"/>
          <w:szCs w:val="36"/>
        </w:rPr>
        <w:t xml:space="preserve"> route to Jasper to visit her daughter, Mrs. N. B. Lester and were to return to Normangee Monday. Mr. Skinner was unable to stop his car before he broke the guard wire across the end of the ferry, he stated.</w:t>
      </w:r>
      <w:r w:rsidRPr="00091A5F">
        <w:rPr>
          <w:sz w:val="30"/>
          <w:szCs w:val="36"/>
        </w:rPr>
        <w:br/>
      </w:r>
      <w:r w:rsidR="00091A5F">
        <w:rPr>
          <w:rFonts w:ascii="Source Sans Pro" w:hAnsi="Source Sans Pro"/>
          <w:color w:val="36322D"/>
          <w:szCs w:val="36"/>
        </w:rPr>
        <w:t xml:space="preserve">    </w:t>
      </w:r>
      <w:r w:rsidRPr="00091A5F">
        <w:rPr>
          <w:rFonts w:ascii="Source Sans Pro" w:hAnsi="Source Sans Pro"/>
          <w:color w:val="36322D"/>
          <w:szCs w:val="36"/>
        </w:rPr>
        <w:t>Mrs. Dowell, was a life resident of Normangee. The bodies were sent back to Normangee Sunday afternoon for burial.</w:t>
      </w:r>
      <w:r w:rsidR="00091A5F">
        <w:rPr>
          <w:sz w:val="30"/>
          <w:szCs w:val="36"/>
        </w:rPr>
        <w:t xml:space="preserve">  </w:t>
      </w:r>
      <w:r w:rsidRPr="00091A5F">
        <w:rPr>
          <w:rFonts w:ascii="Source Sans Pro" w:hAnsi="Source Sans Pro"/>
          <w:color w:val="36322D"/>
          <w:szCs w:val="36"/>
        </w:rPr>
        <w:t>Mrs. Dowell is survived by her parents, Mr. and Mrs. J. P. Batson of Normangee, five sons, A. C. Dowell of Bryan, E. P., Dewitt, and Vaughan Dowell all of Normangee, Herman Dowell of Houston, four daughters, Mrs. N. B. Lester of Jasper, Mrs. H. Skinner, Mrs. M. Hicks and Miss Lometa Dowell of Normangee.</w:t>
      </w:r>
      <w:r w:rsidRPr="00091A5F">
        <w:rPr>
          <w:sz w:val="30"/>
          <w:szCs w:val="36"/>
        </w:rPr>
        <w:br/>
      </w:r>
      <w:r w:rsidR="00091A5F">
        <w:rPr>
          <w:rFonts w:ascii="Source Sans Pro" w:hAnsi="Source Sans Pro"/>
          <w:color w:val="36322D"/>
          <w:szCs w:val="36"/>
        </w:rPr>
        <w:t xml:space="preserve">    </w:t>
      </w:r>
      <w:r w:rsidRPr="00091A5F">
        <w:rPr>
          <w:rFonts w:ascii="Source Sans Pro" w:hAnsi="Source Sans Pro"/>
          <w:color w:val="36322D"/>
          <w:szCs w:val="36"/>
        </w:rPr>
        <w:t>The funeral of Mrs. J. H. Dowell and Merle Dowell, was held Monday afternoon a Willowhole Cemetery. The writer h</w:t>
      </w:r>
      <w:r w:rsidR="00091A5F">
        <w:rPr>
          <w:rFonts w:ascii="Source Sans Pro" w:hAnsi="Source Sans Pro"/>
          <w:color w:val="36322D"/>
          <w:szCs w:val="36"/>
        </w:rPr>
        <w:t>a</w:t>
      </w:r>
      <w:r w:rsidRPr="00091A5F">
        <w:rPr>
          <w:rFonts w:ascii="Source Sans Pro" w:hAnsi="Source Sans Pro"/>
          <w:color w:val="36322D"/>
          <w:szCs w:val="36"/>
        </w:rPr>
        <w:t>s attended many funerals in the country, but seldom has he seen so many people in attendance as were at Willowhole cemetery Monday.</w:t>
      </w:r>
      <w:r w:rsidR="00091A5F">
        <w:rPr>
          <w:sz w:val="30"/>
          <w:szCs w:val="36"/>
        </w:rPr>
        <w:t xml:space="preserve"> </w:t>
      </w:r>
      <w:r w:rsidRPr="00091A5F">
        <w:rPr>
          <w:rFonts w:ascii="Source Sans Pro" w:hAnsi="Source Sans Pro"/>
          <w:color w:val="36322D"/>
          <w:szCs w:val="36"/>
        </w:rPr>
        <w:t>The services were held under the oak trees just outside the enclosure. Several long benches furnished seats for the relatives, while great numbers stood around the two caskets. The services were opened by Bro. John Swanwick, while Bro. R. N. Davis and Bro. C. E. Bullock each took part. The sermon was preached by Rev. W. Sterl Pinney, Pastor of the Free Will Baptist church of Bryan.</w:t>
      </w:r>
      <w:r w:rsidRPr="00091A5F">
        <w:rPr>
          <w:sz w:val="30"/>
          <w:szCs w:val="36"/>
        </w:rPr>
        <w:br/>
      </w:r>
      <w:r w:rsidR="00091A5F">
        <w:rPr>
          <w:rFonts w:ascii="Source Sans Pro" w:hAnsi="Source Sans Pro"/>
          <w:color w:val="36322D"/>
          <w:szCs w:val="36"/>
        </w:rPr>
        <w:t xml:space="preserve">    </w:t>
      </w:r>
      <w:r w:rsidRPr="00091A5F">
        <w:rPr>
          <w:rFonts w:ascii="Source Sans Pro" w:hAnsi="Source Sans Pro"/>
          <w:color w:val="36322D"/>
          <w:szCs w:val="36"/>
        </w:rPr>
        <w:t>Nancy Elmira Dowell, was born October 20, 1883, being 51 years, 9 months, and 29 days of age at the time of her death. She was married to J. H. Dowell, November 19, 1901. Was converted and joined the Sand Prairie Baptist church in 1902. To this union ten children were born: E. P. Dowell of Normangee; A. C. Dowell of Tabor; Mrs. N. B. Lester of Jasper, Mrs. H. S. Skinner of N</w:t>
      </w:r>
      <w:r w:rsidR="00091A5F">
        <w:rPr>
          <w:rFonts w:ascii="Source Sans Pro" w:hAnsi="Source Sans Pro"/>
          <w:color w:val="36322D"/>
          <w:szCs w:val="36"/>
        </w:rPr>
        <w:t>o</w:t>
      </w:r>
      <w:r w:rsidRPr="00091A5F">
        <w:rPr>
          <w:rFonts w:ascii="Source Sans Pro" w:hAnsi="Source Sans Pro"/>
          <w:color w:val="36322D"/>
          <w:szCs w:val="36"/>
        </w:rPr>
        <w:t>rmangee; Mrs. M. R. Hicks of North Zulch; Herman Dowell of Houston; DeWitt, Lameta, Vaughn and Merle. She leaves her father and Mother, Mr. and Mrs. J. P. Batson, and one brother, A. J. Batson all of Normangee.</w:t>
      </w:r>
      <w:r w:rsidR="00091A5F">
        <w:rPr>
          <w:sz w:val="30"/>
          <w:szCs w:val="36"/>
        </w:rPr>
        <w:t xml:space="preserve">  </w:t>
      </w:r>
      <w:r w:rsidRPr="00091A5F">
        <w:rPr>
          <w:rFonts w:ascii="Source Sans Pro" w:hAnsi="Source Sans Pro"/>
          <w:color w:val="36322D"/>
          <w:szCs w:val="36"/>
        </w:rPr>
        <w:t>Merle Dowell was born July 22, 1924, being 11 years of age. She was the baby child, and would have been in the 6th grade in her school work the coming year.</w:t>
      </w:r>
      <w:r w:rsidRPr="00091A5F">
        <w:rPr>
          <w:sz w:val="30"/>
          <w:szCs w:val="36"/>
        </w:rPr>
        <w:br/>
      </w:r>
      <w:r w:rsidR="00091A5F">
        <w:rPr>
          <w:rFonts w:ascii="Source Sans Pro" w:hAnsi="Source Sans Pro"/>
          <w:color w:val="36322D"/>
          <w:szCs w:val="36"/>
        </w:rPr>
        <w:t xml:space="preserve">    </w:t>
      </w:r>
      <w:r w:rsidRPr="00091A5F">
        <w:rPr>
          <w:rFonts w:ascii="Source Sans Pro" w:hAnsi="Source Sans Pro"/>
          <w:color w:val="36322D"/>
          <w:szCs w:val="36"/>
        </w:rPr>
        <w:t xml:space="preserve">J. H. Dowell, the husband and father, has been a sanitarium in San Antonio for some two or three years, and it was feared that he would be unable to stand the shock and the effort of the trip, but a conference with the physicians in charge, it was thought that he would be able to come. A. J. Martin, Carl Martin and Homer Hunter left late Sunday afternoon for San Antonio. They arrived here about 5 o'clock the next morning. It was a hard, </w:t>
      </w:r>
      <w:r w:rsidR="00091A5F" w:rsidRPr="00091A5F">
        <w:rPr>
          <w:rFonts w:ascii="Source Sans Pro" w:hAnsi="Source Sans Pro"/>
          <w:color w:val="36322D"/>
          <w:szCs w:val="36"/>
        </w:rPr>
        <w:t>grueling</w:t>
      </w:r>
      <w:r w:rsidRPr="00091A5F">
        <w:rPr>
          <w:rFonts w:ascii="Source Sans Pro" w:hAnsi="Source Sans Pro"/>
          <w:color w:val="36322D"/>
          <w:szCs w:val="36"/>
        </w:rPr>
        <w:t xml:space="preserve"> trip, up all night, coming to a home of sorrow, where lay his wife and baby child, and then to be up all day with little chance for rest. But it was well. He stood the trip, the heat, and the excitement as well as could have been expected. He who as a minister had conducted so many funerals for others in the same cemetery, was now to be present while his wife and baby girl were laid to rest by others. He remarked that it was the first funeral in his family.</w:t>
      </w:r>
      <w:r w:rsidRPr="00091A5F">
        <w:rPr>
          <w:sz w:val="30"/>
          <w:szCs w:val="36"/>
        </w:rPr>
        <w:br/>
      </w:r>
      <w:r w:rsidR="00091A5F">
        <w:rPr>
          <w:rFonts w:ascii="Source Sans Pro" w:hAnsi="Source Sans Pro"/>
          <w:color w:val="36322D"/>
          <w:szCs w:val="36"/>
        </w:rPr>
        <w:t xml:space="preserve">    </w:t>
      </w:r>
      <w:r w:rsidRPr="00091A5F">
        <w:rPr>
          <w:rFonts w:ascii="Source Sans Pro" w:hAnsi="Source Sans Pro"/>
          <w:color w:val="36322D"/>
          <w:szCs w:val="36"/>
        </w:rPr>
        <w:t>The beautiful floral offerings and the large concourse of sympathetic and sorrowing friends attested the esteem in which the family are held.</w:t>
      </w:r>
      <w:r w:rsidRPr="00091A5F">
        <w:rPr>
          <w:sz w:val="30"/>
          <w:szCs w:val="36"/>
        </w:rPr>
        <w:t xml:space="preserve">  </w:t>
      </w:r>
    </w:p>
    <w:sectPr w:rsidR="00C5666B" w:rsidRPr="00091A5F" w:rsidSect="00091A5F">
      <w:pgSz w:w="12240" w:h="15840"/>
      <w:pgMar w:top="432" w:right="720" w:bottom="432"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21A49" w:rsidRDefault="00F21A49">
      <w:pPr>
        <w:rPr>
          <w:rFonts w:hint="eastAsia"/>
        </w:rPr>
      </w:pPr>
      <w:r>
        <w:separator/>
      </w:r>
    </w:p>
  </w:endnote>
  <w:endnote w:type="continuationSeparator" w:id="0">
    <w:p w:rsidR="00F21A49" w:rsidRDefault="00F21A4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21A49" w:rsidRDefault="00F21A49">
      <w:pPr>
        <w:rPr>
          <w:rFonts w:hint="eastAsia"/>
        </w:rPr>
      </w:pPr>
      <w:r>
        <w:rPr>
          <w:color w:val="000000"/>
        </w:rPr>
        <w:separator/>
      </w:r>
    </w:p>
  </w:footnote>
  <w:footnote w:type="continuationSeparator" w:id="0">
    <w:p w:rsidR="00F21A49" w:rsidRDefault="00F21A4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5666B"/>
    <w:rsid w:val="00091A5F"/>
    <w:rsid w:val="00C5666B"/>
    <w:rsid w:val="00F21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72497"/>
  <w15:docId w15:val="{7FE03993-C036-4E52-901D-E74275F7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623</Words>
  <Characters>3552</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wyona ballard</dc:creator>
  <cp:lastModifiedBy>wyona ballard</cp:lastModifiedBy>
  <cp:revision>2</cp:revision>
  <dcterms:created xsi:type="dcterms:W3CDTF">2023-06-09T17:19:00Z</dcterms:created>
  <dcterms:modified xsi:type="dcterms:W3CDTF">2023-06-09T17:19:00Z</dcterms:modified>
</cp:coreProperties>
</file>